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E7B" w:rsidRDefault="00C07E7B" w:rsidP="00C07E7B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Załącznik nr 1</w:t>
      </w:r>
    </w:p>
    <w:p w:rsidR="00C07E7B" w:rsidRDefault="00C07E7B" w:rsidP="00C0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(pieczęć ROD)</w:t>
      </w:r>
    </w:p>
    <w:p w:rsidR="00C07E7B" w:rsidRDefault="00C07E7B" w:rsidP="00C07E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NR... / 200...</w:t>
      </w:r>
    </w:p>
    <w:p w:rsidR="00C07E7B" w:rsidRDefault="00C07E7B" w:rsidP="00C07E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Walnego Zebrania Członków (Konferencji Delegatów)* </w:t>
      </w:r>
    </w:p>
    <w:p w:rsidR="00C07E7B" w:rsidRDefault="00C07E7B" w:rsidP="00C07E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 im............................. w ..................... w dniu .............. 200... r.</w:t>
      </w:r>
    </w:p>
    <w:p w:rsidR="00C07E7B" w:rsidRDefault="00C07E7B" w:rsidP="00C07E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zaciągnięcia pożyczki z Funduszu Samopomocowego</w:t>
      </w:r>
    </w:p>
    <w:p w:rsidR="00C07E7B" w:rsidRDefault="00C07E7B" w:rsidP="00C0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7E7B" w:rsidRDefault="00C07E7B" w:rsidP="00C07E7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uchwałą nr ... /200... Walnego Zebrania Członków (Konferencji Delegatów) ROD im. ............................ w ..................... z dnia ….. 200…... roku w sprawie realizacji zadania inwestycyjnego (remontowego) </w:t>
      </w:r>
      <w:proofErr w:type="spellStart"/>
      <w:r>
        <w:rPr>
          <w:rFonts w:ascii="Times New Roman" w:hAnsi="Times New Roman" w:cs="Times New Roman"/>
          <w:sz w:val="24"/>
          <w:szCs w:val="24"/>
        </w:rPr>
        <w:t>pn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…………………………………………, postanawia się co następuje:</w:t>
      </w:r>
    </w:p>
    <w:p w:rsidR="00C07E7B" w:rsidRDefault="00C07E7B" w:rsidP="00C07E7B">
      <w:pPr>
        <w:pStyle w:val="Akapitzlist"/>
        <w:numPr>
          <w:ilvl w:val="0"/>
          <w:numId w:val="1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Upoważnia się Zarząd ROD im. ............................ w ..................... do wystąpienia z wnioskiem o udzielenie pożyczki z Funduszu Samopomocowego na powyższą inwestycję w wysokości …..... zł. Proponowany okres spłaty określa się na ........ lat od dnia wypłacenia kwoty pożyczki. </w:t>
      </w:r>
    </w:p>
    <w:p w:rsidR="00C07E7B" w:rsidRDefault="00C07E7B" w:rsidP="00C07E7B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07E7B" w:rsidRDefault="00C07E7B" w:rsidP="00C07E7B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Uzasadnienie:</w:t>
      </w:r>
    </w:p>
    <w:p w:rsidR="00C07E7B" w:rsidRDefault="00C07E7B" w:rsidP="00C07E7B">
      <w:pPr>
        <w:pStyle w:val="Akapitzlist"/>
        <w:numPr>
          <w:ilvl w:val="0"/>
          <w:numId w:val="1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Walne Zebranie Członków (Konferencja Delegatów) ROD im. ............................ w .....................  uchwala opłatę na spłatę pożyczki w wysokości  ....  zł/rocznie od działkowca, płatną przez okres spłaty pożyczki. Powyższa opłata stanowi partycypację finansową działkowców w kosztach inwestycji. Małżonkowie mający tytuł prawny do tej samej działki wpłacają jedną opłatę na spłatę pożyczki,</w:t>
      </w:r>
    </w:p>
    <w:p w:rsidR="00C07E7B" w:rsidRDefault="00C07E7B" w:rsidP="00C07E7B">
      <w:pPr>
        <w:pStyle w:val="Akapitzlist"/>
        <w:numPr>
          <w:ilvl w:val="0"/>
          <w:numId w:val="1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 się Zarząd ROD im. ............................ do spłaty zaciągniętej pożyczki w terminach i ratach ustalonych w uchwale Krajowe</w:t>
      </w:r>
      <w:r w:rsidR="006514B3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14B3">
        <w:rPr>
          <w:rFonts w:ascii="Times New Roman" w:hAnsi="Times New Roman" w:cs="Times New Roman"/>
          <w:sz w:val="24"/>
          <w:szCs w:val="24"/>
        </w:rPr>
        <w:t>Zarządu</w:t>
      </w:r>
      <w:r>
        <w:rPr>
          <w:rFonts w:ascii="Times New Roman" w:hAnsi="Times New Roman" w:cs="Times New Roman"/>
          <w:sz w:val="24"/>
          <w:szCs w:val="24"/>
        </w:rPr>
        <w:t xml:space="preserve"> PZD w sprawie udzielenia pożyczki.</w:t>
      </w:r>
    </w:p>
    <w:p w:rsidR="00C07E7B" w:rsidRDefault="00C07E7B" w:rsidP="00C07E7B">
      <w:pPr>
        <w:pStyle w:val="Akapitzlist"/>
        <w:numPr>
          <w:ilvl w:val="0"/>
          <w:numId w:val="1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Upoważnia się Zarząd ROD im. ............................ do złożenia oświadczenia, w którym Zarząd ROD akceptuje możliwość dokonania przez okręgowy zarząd PZD blokady rachunku bankowego ROD, w przypadku zalegania ze spłatą co najmniej trzech kolejnych rat pożyczki oraz braku złożenia wyjaśnień wskazujących przyczyny zalegania ze spłatą ww. pożyczki..</w:t>
      </w:r>
    </w:p>
    <w:p w:rsidR="00C07E7B" w:rsidRDefault="00C07E7B" w:rsidP="00C07E7B">
      <w:pPr>
        <w:pStyle w:val="Akapitzlist"/>
        <w:numPr>
          <w:ilvl w:val="0"/>
          <w:numId w:val="1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podjęcia uchwały o wyodrębnieniu się ROD, stosownie do art. 69 ust. 1 lub art. 73 ust. 4 ustawy z dnia 13 grudnia 2013 r. o ROD, zobowiązuje się stowarzyszenie ogrodowe do spłaty pożyczki zaciągniętej przed dniem podjęcia uchwały o wyodrębnieniu się ROD.</w:t>
      </w:r>
    </w:p>
    <w:p w:rsidR="00C07E7B" w:rsidRDefault="00C07E7B" w:rsidP="00C07E7B">
      <w:pPr>
        <w:pStyle w:val="Akapitzlist"/>
        <w:numPr>
          <w:ilvl w:val="0"/>
          <w:numId w:val="1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uchwała wchodzi w życie z dniem podjęcia.</w:t>
      </w:r>
    </w:p>
    <w:p w:rsidR="00C07E7B" w:rsidRDefault="00C07E7B" w:rsidP="00C0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7E7B" w:rsidRDefault="00C07E7B" w:rsidP="00C0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C07E7B" w:rsidRDefault="00C07E7B" w:rsidP="00C0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 I WNIOSKÓW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WALNEGO ZEBRANIA</w:t>
      </w:r>
    </w:p>
    <w:p w:rsidR="00C07E7B" w:rsidRDefault="00C07E7B" w:rsidP="00C0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(KONFERENCJI DELEGATÓW)</w:t>
      </w:r>
    </w:p>
    <w:p w:rsidR="00C07E7B" w:rsidRDefault="00C07E7B" w:rsidP="00C0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</w:p>
    <w:p w:rsidR="00C07E7B" w:rsidRDefault="00C07E7B" w:rsidP="00C0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………………., dnia.............. 200... r.</w:t>
      </w:r>
    </w:p>
    <w:p w:rsidR="00C07E7B" w:rsidRDefault="00C07E7B" w:rsidP="00C07E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*Zgodnie z § 64 statutu PZD uchwa</w:t>
      </w:r>
      <w:r w:rsidR="006514B3">
        <w:rPr>
          <w:rFonts w:ascii="Times New Roman" w:hAnsi="Times New Roman" w:cs="Times New Roman"/>
          <w:sz w:val="24"/>
          <w:szCs w:val="24"/>
        </w:rPr>
        <w:t>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ę może podjąć walne zebranie (konferencja delegatów) sprawozdawcze lub sprawozdawczo-wyborcze oraz zgodnie z § 68 statutu PZD nadzwyczajne walne zebranie (konferencja delegatów), o ile zostało zwołane do rozpatrzenia tej sprawy.</w:t>
      </w:r>
    </w:p>
    <w:p w:rsidR="00C07E7B" w:rsidRDefault="00C07E7B" w:rsidP="00C07E7B"/>
    <w:p w:rsidR="002C1C78" w:rsidRDefault="002C1C78"/>
    <w:sectPr w:rsidR="002C1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C6B30"/>
    <w:multiLevelType w:val="hybridMultilevel"/>
    <w:tmpl w:val="F51E10AE"/>
    <w:lvl w:ilvl="0" w:tplc="97E2254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E7B"/>
    <w:rsid w:val="002C1C78"/>
    <w:rsid w:val="00470271"/>
    <w:rsid w:val="004C4E09"/>
    <w:rsid w:val="006514B3"/>
    <w:rsid w:val="00C0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7903"/>
  <w15:docId w15:val="{C9C8CB9A-16DD-4FF4-8366-1716496DC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7E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7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76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DyrektorBiura</cp:lastModifiedBy>
  <cp:revision>2</cp:revision>
  <dcterms:created xsi:type="dcterms:W3CDTF">2019-03-01T15:50:00Z</dcterms:created>
  <dcterms:modified xsi:type="dcterms:W3CDTF">2019-03-01T15:50:00Z</dcterms:modified>
</cp:coreProperties>
</file>